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AD890A" w14:textId="77777777" w:rsidR="009F3612" w:rsidRPr="00AC3E1D" w:rsidRDefault="006E54C8" w:rsidP="00855417">
      <w:pPr>
        <w:rPr>
          <w:b/>
          <w:sz w:val="28"/>
          <w:szCs w:val="28"/>
        </w:rPr>
      </w:pPr>
      <w:r w:rsidRPr="00AC3E1D">
        <w:rPr>
          <w:b/>
          <w:sz w:val="28"/>
          <w:szCs w:val="28"/>
        </w:rPr>
        <w:t>16</w:t>
      </w:r>
      <w:r w:rsidR="009F66C7" w:rsidRPr="00AC3E1D">
        <w:rPr>
          <w:b/>
          <w:sz w:val="28"/>
          <w:szCs w:val="28"/>
        </w:rPr>
        <w:t xml:space="preserve"> pages</w:t>
      </w:r>
      <w:r w:rsidR="00F20116" w:rsidRPr="00AC3E1D">
        <w:rPr>
          <w:b/>
          <w:sz w:val="28"/>
          <w:szCs w:val="28"/>
        </w:rPr>
        <w:t xml:space="preserve"> (main content of your paper, not including the cover page and reference page).</w:t>
      </w:r>
    </w:p>
    <w:p w14:paraId="4E6F3B18" w14:textId="77777777" w:rsidR="009F66C7" w:rsidRPr="00AC3E1D" w:rsidRDefault="009F66C7" w:rsidP="009F66C7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AC3E1D">
        <w:rPr>
          <w:b/>
          <w:sz w:val="28"/>
          <w:szCs w:val="28"/>
        </w:rPr>
        <w:t>Topics to be covered:</w:t>
      </w:r>
      <w:r w:rsidR="00F76C9D" w:rsidRPr="00AC3E1D">
        <w:rPr>
          <w:rFonts w:ascii="Trebuchet MS" w:eastAsia="Times New Roman" w:hAnsi="Trebuchet MS" w:cs="Times New Roman"/>
          <w:color w:val="555555"/>
          <w:sz w:val="20"/>
          <w:szCs w:val="20"/>
        </w:rPr>
        <w:t xml:space="preserve"> </w:t>
      </w:r>
      <w:bookmarkStart w:id="0" w:name="_GoBack"/>
      <w:bookmarkEnd w:id="0"/>
    </w:p>
    <w:p w14:paraId="1C3AE83B" w14:textId="77777777" w:rsidR="006E54C8" w:rsidRDefault="006E54C8" w:rsidP="006E54C8">
      <w:pPr>
        <w:rPr>
          <w:rFonts w:eastAsia="Times New Roman"/>
          <w:sz w:val="24"/>
          <w:szCs w:val="24"/>
        </w:rPr>
      </w:pPr>
      <w:r>
        <w:rPr>
          <w:rFonts w:eastAsia="Times New Roman"/>
        </w:rPr>
        <w:t>1) Medications for MDD: contraindications with MAOI.</w:t>
      </w:r>
    </w:p>
    <w:p w14:paraId="1AEBD11D" w14:textId="77777777" w:rsidR="006E54C8" w:rsidRDefault="006E54C8" w:rsidP="006E54C8">
      <w:pPr>
        <w:rPr>
          <w:rFonts w:eastAsia="Times New Roman"/>
        </w:rPr>
      </w:pPr>
      <w:r>
        <w:rPr>
          <w:rFonts w:eastAsia="Times New Roman"/>
        </w:rPr>
        <w:t>2) Medications for substance use and addiction specifically anxiolytics.</w:t>
      </w:r>
    </w:p>
    <w:p w14:paraId="63C2096B" w14:textId="77777777" w:rsidR="006E54C8" w:rsidRDefault="006E54C8" w:rsidP="006E54C8">
      <w:pPr>
        <w:rPr>
          <w:rFonts w:eastAsia="Times New Roman"/>
        </w:rPr>
      </w:pPr>
      <w:r>
        <w:rPr>
          <w:rFonts w:eastAsia="Times New Roman"/>
        </w:rPr>
        <w:t>3) Neurocognitive disorder: home safety for clients with Alzheimer’s dementia. </w:t>
      </w:r>
    </w:p>
    <w:p w14:paraId="25F03D71" w14:textId="77777777" w:rsidR="006E54C8" w:rsidRDefault="006E54C8" w:rsidP="006E54C8">
      <w:pPr>
        <w:rPr>
          <w:rFonts w:eastAsia="Times New Roman"/>
        </w:rPr>
      </w:pPr>
      <w:r>
        <w:rPr>
          <w:rFonts w:eastAsia="Times New Roman"/>
        </w:rPr>
        <w:t>4) Manifestation of Cluster B personality disorder. </w:t>
      </w:r>
    </w:p>
    <w:p w14:paraId="0C71DD4A" w14:textId="77777777" w:rsidR="006E54C8" w:rsidRDefault="006E54C8" w:rsidP="006E54C8">
      <w:pPr>
        <w:rPr>
          <w:rFonts w:eastAsia="Times New Roman"/>
        </w:rPr>
      </w:pPr>
      <w:r>
        <w:rPr>
          <w:rFonts w:eastAsia="Times New Roman"/>
        </w:rPr>
        <w:t>5) Family and community violence: interviewing a child with suspected abuse.</w:t>
      </w:r>
    </w:p>
    <w:p w14:paraId="07430D12" w14:textId="77777777" w:rsidR="006E54C8" w:rsidRDefault="006E54C8" w:rsidP="006E54C8">
      <w:pPr>
        <w:rPr>
          <w:rFonts w:eastAsia="Times New Roman"/>
        </w:rPr>
      </w:pPr>
      <w:r>
        <w:rPr>
          <w:rFonts w:eastAsia="Times New Roman"/>
        </w:rPr>
        <w:t>6) Nursing outcome criteria for clients with autism </w:t>
      </w:r>
    </w:p>
    <w:p w14:paraId="32590CF5" w14:textId="77777777" w:rsidR="006E54C8" w:rsidRDefault="006E54C8" w:rsidP="006E54C8">
      <w:pPr>
        <w:rPr>
          <w:rFonts w:eastAsia="Times New Roman"/>
        </w:rPr>
      </w:pPr>
      <w:r>
        <w:rPr>
          <w:rFonts w:eastAsia="Times New Roman"/>
        </w:rPr>
        <w:t>7) Anger management: Risk factors for violent behavior. </w:t>
      </w:r>
    </w:p>
    <w:p w14:paraId="1D52ED4C" w14:textId="77777777" w:rsidR="006E54C8" w:rsidRDefault="006E54C8" w:rsidP="006E54C8">
      <w:pPr>
        <w:rPr>
          <w:rFonts w:eastAsia="Times New Roman"/>
        </w:rPr>
      </w:pPr>
      <w:r>
        <w:rPr>
          <w:rFonts w:eastAsia="Times New Roman"/>
        </w:rPr>
        <w:t>8) Care of clients who are dying and or grieving, planning care for bereavement.</w:t>
      </w:r>
    </w:p>
    <w:p w14:paraId="11662B5E" w14:textId="77777777" w:rsidR="006E54C8" w:rsidRPr="009F66C7" w:rsidRDefault="006E54C8" w:rsidP="009F66C7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b/>
          <w:color w:val="555555"/>
          <w:sz w:val="20"/>
          <w:szCs w:val="20"/>
        </w:rPr>
      </w:pPr>
      <w:r>
        <w:rPr>
          <w:rFonts w:ascii="Trebuchet MS" w:eastAsia="Times New Roman" w:hAnsi="Trebuchet MS" w:cs="Times New Roman"/>
          <w:b/>
          <w:color w:val="555555"/>
          <w:sz w:val="20"/>
          <w:szCs w:val="20"/>
        </w:rPr>
        <w:t>(Basically it is about 2 pages per topic)</w:t>
      </w:r>
    </w:p>
    <w:p w14:paraId="179A75D0" w14:textId="77777777" w:rsidR="009F3612" w:rsidRPr="009F3612" w:rsidRDefault="009F3612" w:rsidP="009F3612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9F361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</w:rPr>
        <w:t>Introduction (100-125 words)</w:t>
      </w:r>
    </w:p>
    <w:p w14:paraId="1BA67D0A" w14:textId="77777777" w:rsidR="009F3612" w:rsidRPr="009F3612" w:rsidRDefault="009F3612" w:rsidP="009F36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9F3612">
        <w:rPr>
          <w:rFonts w:ascii="Trebuchet MS" w:eastAsia="Times New Roman" w:hAnsi="Trebuchet MS" w:cs="Times New Roman"/>
          <w:color w:val="555555"/>
          <w:sz w:val="20"/>
          <w:szCs w:val="20"/>
        </w:rPr>
        <w:t>Purpose of the paper</w:t>
      </w:r>
    </w:p>
    <w:p w14:paraId="5D179F41" w14:textId="77777777" w:rsidR="009F3612" w:rsidRPr="009F3612" w:rsidRDefault="009F3612" w:rsidP="009F36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9F3612">
        <w:rPr>
          <w:rFonts w:ascii="Trebuchet MS" w:eastAsia="Times New Roman" w:hAnsi="Trebuchet MS" w:cs="Times New Roman"/>
          <w:color w:val="555555"/>
          <w:sz w:val="20"/>
          <w:szCs w:val="20"/>
        </w:rPr>
        <w:t>Why it is important to you</w:t>
      </w:r>
    </w:p>
    <w:p w14:paraId="6E456A69" w14:textId="77777777" w:rsidR="009F3612" w:rsidRPr="009F3612" w:rsidRDefault="009F3612" w:rsidP="009F3612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>
        <w:rPr>
          <w:rFonts w:ascii="Trebuchet MS" w:eastAsia="Times New Roman" w:hAnsi="Trebuchet MS" w:cs="Times New Roman"/>
          <w:b/>
          <w:bCs/>
          <w:color w:val="000000"/>
          <w:sz w:val="20"/>
          <w:szCs w:val="20"/>
        </w:rPr>
        <w:t>Summary of each topic</w:t>
      </w:r>
      <w:r w:rsidRPr="009F361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</w:rPr>
        <w:t xml:space="preserve"> (100-125 words)</w:t>
      </w:r>
    </w:p>
    <w:p w14:paraId="78102A43" w14:textId="77777777" w:rsidR="009F3612" w:rsidRPr="009F66C7" w:rsidRDefault="009F3612" w:rsidP="009F36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9F66C7">
        <w:rPr>
          <w:rFonts w:ascii="Trebuchet MS" w:eastAsia="Times New Roman" w:hAnsi="Trebuchet MS" w:cs="Times New Roman"/>
          <w:color w:val="555555"/>
          <w:sz w:val="20"/>
          <w:szCs w:val="20"/>
        </w:rPr>
        <w:t>Identi</w:t>
      </w:r>
      <w:r w:rsidR="007A69AC" w:rsidRPr="009F66C7">
        <w:rPr>
          <w:rFonts w:ascii="Trebuchet MS" w:eastAsia="Times New Roman" w:hAnsi="Trebuchet MS" w:cs="Times New Roman"/>
          <w:color w:val="555555"/>
          <w:sz w:val="20"/>
          <w:szCs w:val="20"/>
        </w:rPr>
        <w:t>f</w:t>
      </w:r>
      <w:r w:rsidRPr="009F66C7">
        <w:rPr>
          <w:rFonts w:ascii="Trebuchet MS" w:eastAsia="Times New Roman" w:hAnsi="Trebuchet MS" w:cs="Times New Roman"/>
          <w:color w:val="555555"/>
          <w:sz w:val="20"/>
          <w:szCs w:val="20"/>
        </w:rPr>
        <w:t xml:space="preserve">y the disease process of </w:t>
      </w:r>
      <w:r w:rsidR="00B956CE" w:rsidRPr="009F66C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</w:rPr>
        <w:t xml:space="preserve">Applying  QSEN     </w:t>
      </w:r>
      <w:r w:rsidR="000853CA" w:rsidRPr="009F66C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</w:rPr>
        <w:t xml:space="preserve"> (3</w:t>
      </w:r>
      <w:r w:rsidRPr="009F66C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</w:rPr>
        <w:t>00-</w:t>
      </w:r>
      <w:r w:rsidR="000853CA" w:rsidRPr="009F66C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</w:rPr>
        <w:t>500</w:t>
      </w:r>
      <w:r w:rsidRPr="009F66C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</w:rPr>
        <w:t xml:space="preserve"> words)</w:t>
      </w:r>
    </w:p>
    <w:p w14:paraId="1F3250BE" w14:textId="77777777" w:rsidR="009F3612" w:rsidRPr="009F3612" w:rsidRDefault="009F3612" w:rsidP="009F36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9F3612">
        <w:rPr>
          <w:rFonts w:ascii="Trebuchet MS" w:eastAsia="Times New Roman" w:hAnsi="Trebuchet MS" w:cs="Times New Roman"/>
          <w:color w:val="555555"/>
          <w:sz w:val="20"/>
          <w:szCs w:val="20"/>
        </w:rPr>
        <w:t>Discus</w:t>
      </w:r>
      <w:r>
        <w:rPr>
          <w:rFonts w:ascii="Trebuchet MS" w:eastAsia="Times New Roman" w:hAnsi="Trebuchet MS" w:cs="Times New Roman"/>
          <w:color w:val="555555"/>
          <w:sz w:val="20"/>
          <w:szCs w:val="20"/>
        </w:rPr>
        <w:t xml:space="preserve">s 3 </w:t>
      </w:r>
      <w:r w:rsidR="000853CA">
        <w:rPr>
          <w:rFonts w:ascii="Trebuchet MS" w:eastAsia="Times New Roman" w:hAnsi="Trebuchet MS" w:cs="Times New Roman"/>
          <w:color w:val="555555"/>
          <w:sz w:val="20"/>
          <w:szCs w:val="20"/>
        </w:rPr>
        <w:t xml:space="preserve">nursing interventions </w:t>
      </w:r>
      <w:r>
        <w:rPr>
          <w:rFonts w:ascii="Trebuchet MS" w:eastAsia="Times New Roman" w:hAnsi="Trebuchet MS" w:cs="Times New Roman"/>
          <w:color w:val="555555"/>
          <w:sz w:val="20"/>
          <w:szCs w:val="20"/>
        </w:rPr>
        <w:t xml:space="preserve">for </w:t>
      </w:r>
      <w:r w:rsidR="000853CA">
        <w:rPr>
          <w:rFonts w:ascii="Trebuchet MS" w:eastAsia="Times New Roman" w:hAnsi="Trebuchet MS" w:cs="Times New Roman"/>
          <w:color w:val="555555"/>
          <w:sz w:val="20"/>
          <w:szCs w:val="20"/>
        </w:rPr>
        <w:t>this</w:t>
      </w:r>
      <w:r>
        <w:rPr>
          <w:rFonts w:ascii="Trebuchet MS" w:eastAsia="Times New Roman" w:hAnsi="Trebuchet MS" w:cs="Times New Roman"/>
          <w:color w:val="555555"/>
          <w:sz w:val="20"/>
          <w:szCs w:val="20"/>
        </w:rPr>
        <w:t xml:space="preserve"> disorder.</w:t>
      </w:r>
    </w:p>
    <w:p w14:paraId="68503B00" w14:textId="77777777" w:rsidR="009F3612" w:rsidRPr="009F3612" w:rsidRDefault="009F3612" w:rsidP="009F36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>
        <w:rPr>
          <w:rFonts w:ascii="Trebuchet MS" w:eastAsia="Times New Roman" w:hAnsi="Trebuchet MS" w:cs="Times New Roman"/>
          <w:color w:val="555555"/>
          <w:sz w:val="20"/>
          <w:szCs w:val="20"/>
        </w:rPr>
        <w:t>Identify how you would evaluate the effectiveness of nursing care.</w:t>
      </w:r>
      <w:r w:rsidRPr="009F3612">
        <w:rPr>
          <w:rFonts w:ascii="Trebuchet MS" w:eastAsia="Times New Roman" w:hAnsi="Trebuchet MS" w:cs="Times New Roman"/>
          <w:color w:val="555555"/>
          <w:sz w:val="20"/>
          <w:szCs w:val="20"/>
        </w:rPr>
        <w:t xml:space="preserve"> Explain why.</w:t>
      </w:r>
    </w:p>
    <w:p w14:paraId="68F44EC2" w14:textId="77777777" w:rsidR="009F3612" w:rsidRPr="009F3612" w:rsidRDefault="009F3612" w:rsidP="009F3612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9F361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</w:rPr>
        <w:t>Benefits and Challenges (100-125 words)</w:t>
      </w:r>
    </w:p>
    <w:p w14:paraId="7F7E478F" w14:textId="77777777" w:rsidR="009F3612" w:rsidRPr="009F3612" w:rsidRDefault="009F3612" w:rsidP="009F361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9F3612">
        <w:rPr>
          <w:rFonts w:ascii="Trebuchet MS" w:eastAsia="Times New Roman" w:hAnsi="Trebuchet MS" w:cs="Times New Roman"/>
          <w:color w:val="555555"/>
          <w:sz w:val="20"/>
          <w:szCs w:val="20"/>
        </w:rPr>
        <w:t>Provide a summary of th</w:t>
      </w:r>
      <w:r>
        <w:rPr>
          <w:rFonts w:ascii="Trebuchet MS" w:eastAsia="Times New Roman" w:hAnsi="Trebuchet MS" w:cs="Times New Roman"/>
          <w:color w:val="555555"/>
          <w:sz w:val="20"/>
          <w:szCs w:val="20"/>
        </w:rPr>
        <w:t>e benefits and challenges nursing in</w:t>
      </w:r>
      <w:r w:rsidR="00855417">
        <w:rPr>
          <w:rFonts w:ascii="Trebuchet MS" w:eastAsia="Times New Roman" w:hAnsi="Trebuchet MS" w:cs="Times New Roman"/>
          <w:color w:val="555555"/>
          <w:sz w:val="20"/>
          <w:szCs w:val="20"/>
        </w:rPr>
        <w:t xml:space="preserve"> med-surg</w:t>
      </w:r>
      <w:r w:rsidR="00DF68CC">
        <w:rPr>
          <w:rFonts w:ascii="Trebuchet MS" w:eastAsia="Times New Roman" w:hAnsi="Trebuchet MS" w:cs="Times New Roman"/>
          <w:color w:val="555555"/>
          <w:sz w:val="20"/>
          <w:szCs w:val="20"/>
        </w:rPr>
        <w:t>.</w:t>
      </w:r>
    </w:p>
    <w:p w14:paraId="2A8C260C" w14:textId="77777777" w:rsidR="009F3612" w:rsidRDefault="009F3612" w:rsidP="009F3612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b/>
          <w:bCs/>
          <w:color w:val="000000"/>
          <w:sz w:val="20"/>
          <w:szCs w:val="20"/>
        </w:rPr>
      </w:pPr>
      <w:r w:rsidRPr="009F361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</w:rPr>
        <w:t>Summary (100-125 words)</w:t>
      </w:r>
    </w:p>
    <w:p w14:paraId="5D9C5FD1" w14:textId="77777777" w:rsidR="00DF68CC" w:rsidRPr="00DF68CC" w:rsidRDefault="00DF68CC" w:rsidP="00DF68C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DF68CC">
        <w:rPr>
          <w:rFonts w:ascii="Trebuchet MS" w:eastAsia="Times New Roman" w:hAnsi="Trebuchet MS" w:cs="Times New Roman"/>
          <w:color w:val="555555"/>
          <w:sz w:val="20"/>
          <w:szCs w:val="20"/>
        </w:rPr>
        <w:t>Discuss how these benefits and challenges might</w:t>
      </w:r>
      <w:r>
        <w:rPr>
          <w:rFonts w:ascii="Trebuchet MS" w:eastAsia="Times New Roman" w:hAnsi="Trebuchet MS" w:cs="Times New Roman"/>
          <w:color w:val="555555"/>
          <w:sz w:val="20"/>
          <w:szCs w:val="20"/>
        </w:rPr>
        <w:t xml:space="preserve"> affect your personal nursing</w:t>
      </w:r>
      <w:r w:rsidRPr="00DF68CC">
        <w:rPr>
          <w:rFonts w:ascii="Trebuchet MS" w:eastAsia="Times New Roman" w:hAnsi="Trebuchet MS" w:cs="Times New Roman"/>
          <w:color w:val="555555"/>
          <w:sz w:val="20"/>
          <w:szCs w:val="20"/>
        </w:rPr>
        <w:t xml:space="preserve"> style.</w:t>
      </w:r>
    </w:p>
    <w:p w14:paraId="5314BD60" w14:textId="77777777" w:rsidR="00DF68CC" w:rsidRPr="009F3612" w:rsidRDefault="00DF68CC" w:rsidP="009F3612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DF68CC">
        <w:rPr>
          <w:rFonts w:ascii="Trebuchet MS" w:eastAsia="Times New Roman" w:hAnsi="Trebuchet MS" w:cs="Times New Roman"/>
          <w:color w:val="333333"/>
          <w:sz w:val="18"/>
          <w:szCs w:val="18"/>
        </w:rPr>
        <w:t> </w:t>
      </w:r>
      <w:r>
        <w:rPr>
          <w:rFonts w:ascii="Trebuchet MS" w:eastAsia="Times New Roman" w:hAnsi="Trebuchet MS" w:cs="Times New Roman"/>
          <w:b/>
          <w:bCs/>
          <w:color w:val="000000"/>
          <w:sz w:val="20"/>
          <w:szCs w:val="20"/>
        </w:rPr>
        <w:t xml:space="preserve">Utilize at least 2 sources per disease (using text book as one source). </w:t>
      </w:r>
      <w:r w:rsidR="00526531">
        <w:rPr>
          <w:rFonts w:ascii="Trebuchet MS" w:eastAsia="Times New Roman" w:hAnsi="Trebuchet MS" w:cs="Times New Roman"/>
          <w:b/>
          <w:bCs/>
          <w:color w:val="000000"/>
          <w:sz w:val="20"/>
          <w:szCs w:val="20"/>
        </w:rPr>
        <w:t xml:space="preserve"> </w:t>
      </w:r>
    </w:p>
    <w:p w14:paraId="5DB1EDA8" w14:textId="77777777" w:rsidR="00526531" w:rsidRPr="00526531" w:rsidRDefault="00526531" w:rsidP="00526531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526531">
        <w:rPr>
          <w:rFonts w:ascii="Trebuchet MS" w:eastAsia="Times New Roman" w:hAnsi="Trebuchet MS" w:cs="Times New Roman"/>
          <w:color w:val="333333"/>
          <w:sz w:val="20"/>
          <w:szCs w:val="20"/>
        </w:rPr>
        <w:t>There are a few basic APA formatting pieces you can expect to include as a baseline in your writing presentation.</w:t>
      </w:r>
    </w:p>
    <w:p w14:paraId="0DF72172" w14:textId="77777777" w:rsidR="00526531" w:rsidRPr="00526531" w:rsidRDefault="00526531" w:rsidP="00526531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526531">
        <w:rPr>
          <w:rFonts w:ascii="Trebuchet MS" w:eastAsia="Times New Roman" w:hAnsi="Trebuchet MS" w:cs="Times New Roman"/>
          <w:color w:val="333333"/>
          <w:sz w:val="20"/>
          <w:szCs w:val="20"/>
        </w:rPr>
        <w:t>For Example:</w:t>
      </w:r>
    </w:p>
    <w:p w14:paraId="5CCADCF7" w14:textId="77777777" w:rsidR="00526531" w:rsidRPr="00526531" w:rsidRDefault="00526531" w:rsidP="0052653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526531">
        <w:rPr>
          <w:rFonts w:ascii="Trebuchet MS" w:eastAsia="Times New Roman" w:hAnsi="Trebuchet MS" w:cs="Times New Roman"/>
          <w:color w:val="333333"/>
          <w:sz w:val="20"/>
          <w:szCs w:val="20"/>
        </w:rPr>
        <w:lastRenderedPageBreak/>
        <w:t>Kelly (2014) summarized academic writing as a process of including various styles of formatting and presentation.</w:t>
      </w:r>
    </w:p>
    <w:p w14:paraId="6D8BE5AA" w14:textId="77777777" w:rsidR="00526531" w:rsidRPr="00526531" w:rsidRDefault="00526531" w:rsidP="0052653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526531">
        <w:rPr>
          <w:rFonts w:ascii="Trebuchet MS" w:eastAsia="Times New Roman" w:hAnsi="Trebuchet MS" w:cs="Times New Roman"/>
          <w:color w:val="333333"/>
          <w:sz w:val="20"/>
          <w:szCs w:val="20"/>
        </w:rPr>
        <w:t>Academic writing has been summarized as a process of including various styles of formatting and presentation (Kelly, 2014)</w:t>
      </w:r>
    </w:p>
    <w:p w14:paraId="2AF6A737" w14:textId="77777777" w:rsidR="00526531" w:rsidRPr="00526531" w:rsidRDefault="00526531" w:rsidP="0052653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526531">
        <w:rPr>
          <w:rFonts w:ascii="Trebuchet MS" w:eastAsia="Times New Roman" w:hAnsi="Trebuchet MS" w:cs="Times New Roman"/>
          <w:color w:val="333333"/>
          <w:sz w:val="20"/>
          <w:szCs w:val="20"/>
        </w:rPr>
        <w:t>Kelly stated, "APA style contains many different formatting styles" (2014, p.15).</w:t>
      </w:r>
    </w:p>
    <w:p w14:paraId="5379B794" w14:textId="77777777" w:rsidR="00526531" w:rsidRPr="00526531" w:rsidRDefault="00526531" w:rsidP="0052653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526531">
        <w:rPr>
          <w:rFonts w:ascii="Trebuchet MS" w:eastAsia="Times New Roman" w:hAnsi="Trebuchet MS" w:cs="Times New Roman"/>
          <w:color w:val="333333"/>
          <w:sz w:val="20"/>
          <w:szCs w:val="20"/>
        </w:rPr>
        <w:t>Kelly and Johnson (2014) examined APA formatting and the various styles included in APA formatting.</w:t>
      </w:r>
    </w:p>
    <w:p w14:paraId="7F84975B" w14:textId="77777777" w:rsidR="00526531" w:rsidRPr="00526531" w:rsidRDefault="00526531" w:rsidP="0052653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526531">
        <w:rPr>
          <w:rFonts w:ascii="Trebuchet MS" w:eastAsia="Times New Roman" w:hAnsi="Trebuchet MS" w:cs="Times New Roman"/>
          <w:color w:val="333333"/>
          <w:sz w:val="20"/>
          <w:szCs w:val="20"/>
        </w:rPr>
        <w:t>APA formatting contains various styles all of which play a role in academic writing (Kelly &amp; Johnson, 2014).</w:t>
      </w:r>
    </w:p>
    <w:p w14:paraId="1CAF8229" w14:textId="77777777" w:rsidR="009F3612" w:rsidRDefault="009F3612" w:rsidP="009F3612"/>
    <w:sectPr w:rsidR="009F3612" w:rsidSect="00D31B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6244E"/>
    <w:multiLevelType w:val="multilevel"/>
    <w:tmpl w:val="E4D42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8D25C7"/>
    <w:multiLevelType w:val="multilevel"/>
    <w:tmpl w:val="181EB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BF220F"/>
    <w:multiLevelType w:val="multilevel"/>
    <w:tmpl w:val="8E8C1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B60E44"/>
    <w:multiLevelType w:val="multilevel"/>
    <w:tmpl w:val="FE582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8178BD"/>
    <w:multiLevelType w:val="multilevel"/>
    <w:tmpl w:val="8C480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B92E29"/>
    <w:multiLevelType w:val="multilevel"/>
    <w:tmpl w:val="1BBA0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612"/>
    <w:rsid w:val="000853CA"/>
    <w:rsid w:val="000D1E69"/>
    <w:rsid w:val="00253776"/>
    <w:rsid w:val="00526531"/>
    <w:rsid w:val="006231C3"/>
    <w:rsid w:val="0062534F"/>
    <w:rsid w:val="006E1AED"/>
    <w:rsid w:val="006E54C8"/>
    <w:rsid w:val="007063E6"/>
    <w:rsid w:val="007A69AC"/>
    <w:rsid w:val="00855417"/>
    <w:rsid w:val="009F3612"/>
    <w:rsid w:val="009F66C7"/>
    <w:rsid w:val="00AC3E1D"/>
    <w:rsid w:val="00B956CE"/>
    <w:rsid w:val="00B96F36"/>
    <w:rsid w:val="00BD5325"/>
    <w:rsid w:val="00D31B6C"/>
    <w:rsid w:val="00DE4B4F"/>
    <w:rsid w:val="00DF68CC"/>
    <w:rsid w:val="00F20116"/>
    <w:rsid w:val="00F76C9D"/>
    <w:rsid w:val="00FA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DB98A"/>
  <w15:docId w15:val="{2565BB8E-DCCD-4FAC-9DDB-71FFE6FFD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4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8747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4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6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14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9" w:color="DDDDDD"/>
                        <w:bottom w:val="none" w:sz="0" w:space="0" w:color="auto"/>
                        <w:right w:val="single" w:sz="6" w:space="19" w:color="D2D3D5"/>
                      </w:divBdr>
                      <w:divsChild>
                        <w:div w:id="147475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68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6" w:color="E5E5E5"/>
                                <w:left w:val="single" w:sz="6" w:space="23" w:color="E5E5E5"/>
                                <w:bottom w:val="single" w:sz="6" w:space="6" w:color="E5E5E5"/>
                                <w:right w:val="single" w:sz="6" w:space="23" w:color="E5E5E5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61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84513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4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9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9" w:color="DDDDDD"/>
                    <w:bottom w:val="none" w:sz="0" w:space="0" w:color="auto"/>
                    <w:right w:val="single" w:sz="6" w:space="19" w:color="D2D3D5"/>
                  </w:divBdr>
                  <w:divsChild>
                    <w:div w:id="33720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54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4" w:color="DEE2EE"/>
                            <w:left w:val="single" w:sz="6" w:space="0" w:color="DEE2EE"/>
                            <w:bottom w:val="single" w:sz="6" w:space="4" w:color="DEE2EE"/>
                            <w:right w:val="single" w:sz="6" w:space="0" w:color="DEE2EE"/>
                          </w:divBdr>
                          <w:divsChild>
                            <w:div w:id="27067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023251">
                                  <w:marLeft w:val="0"/>
                                  <w:marRight w:val="15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2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17186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0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1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9" w:color="DDDDDD"/>
                        <w:bottom w:val="none" w:sz="0" w:space="0" w:color="auto"/>
                        <w:right w:val="single" w:sz="6" w:space="19" w:color="D2D3D5"/>
                      </w:divBdr>
                      <w:divsChild>
                        <w:div w:id="196472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300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6" w:color="E5E5E5"/>
                                <w:left w:val="single" w:sz="6" w:space="23" w:color="E5E5E5"/>
                                <w:bottom w:val="single" w:sz="6" w:space="6" w:color="E5E5E5"/>
                                <w:right w:val="single" w:sz="6" w:space="23" w:color="E5E5E5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1653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ACC / WCU</Company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Li</dc:creator>
  <cp:lastModifiedBy>Kristen Makaryan</cp:lastModifiedBy>
  <cp:revision>2</cp:revision>
  <dcterms:created xsi:type="dcterms:W3CDTF">2017-12-24T04:04:00Z</dcterms:created>
  <dcterms:modified xsi:type="dcterms:W3CDTF">2017-12-24T04:04:00Z</dcterms:modified>
</cp:coreProperties>
</file>